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00"/>
          <w:tab w:val="left" w:pos="1620"/>
          <w:tab w:val="left" w:pos="6300"/>
        </w:tabs>
        <w:jc w:val="center"/>
        <w:rPr>
          <w:rFonts w:hint="eastAsia" w:ascii="黑体" w:hAnsi="宋体" w:eastAsia="黑体"/>
          <w:bCs/>
          <w:sz w:val="44"/>
          <w:szCs w:val="44"/>
        </w:rPr>
      </w:pPr>
      <w:r>
        <w:fldChar w:fldCharType="begin"/>
      </w:r>
      <w:r>
        <w:instrText xml:space="preserve"> INCLUDEPICTURE "C:\\users\\dell\\appdata\\roaming\\360se6\\USERDA~1\\Temp\\200704~1.JPG" \* MERGEFORMAT </w:instrText>
      </w:r>
      <w:r>
        <w:fldChar w:fldCharType="separate"/>
      </w:r>
      <w:r>
        <w:drawing>
          <wp:inline distT="0" distB="0" distL="114300" distR="114300">
            <wp:extent cx="1851025" cy="1851025"/>
            <wp:effectExtent l="0" t="0" r="15875" b="15875"/>
            <wp:docPr id="1" name="图片 1" descr="200704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04~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tabs>
          <w:tab w:val="left" w:pos="900"/>
          <w:tab w:val="left" w:pos="1620"/>
          <w:tab w:val="left" w:pos="6300"/>
        </w:tabs>
        <w:rPr>
          <w:rFonts w:hint="eastAsia" w:ascii="黑体" w:hAnsi="宋体" w:eastAsia="黑体"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outlineLvl w:val="1"/>
        <w:rPr>
          <w:rFonts w:hint="eastAsia" w:ascii="黑体" w:hAnsi="黑体" w:eastAsia="黑体"/>
          <w:b/>
          <w:bCs/>
          <w:spacing w:val="20"/>
          <w:sz w:val="48"/>
        </w:rPr>
      </w:pPr>
      <w:bookmarkStart w:id="0" w:name="_Toc394993325"/>
      <w:r>
        <w:rPr>
          <w:rFonts w:hint="eastAsia" w:ascii="黑体" w:hAnsi="黑体" w:eastAsia="黑体"/>
          <w:b/>
          <w:bCs/>
          <w:spacing w:val="20"/>
          <w:sz w:val="48"/>
        </w:rPr>
        <w:t>绿色食品</w:t>
      </w:r>
      <w:bookmarkEnd w:id="0"/>
    </w:p>
    <w:p>
      <w:pPr>
        <w:jc w:val="center"/>
        <w:outlineLvl w:val="1"/>
        <w:rPr>
          <w:rFonts w:hint="eastAsia" w:ascii="黑体" w:hAnsi="黑体" w:eastAsia="黑体"/>
          <w:b/>
          <w:bCs/>
          <w:spacing w:val="20"/>
          <w:sz w:val="48"/>
        </w:rPr>
      </w:pPr>
    </w:p>
    <w:p>
      <w:pPr>
        <w:jc w:val="center"/>
        <w:outlineLvl w:val="1"/>
        <w:rPr>
          <w:rFonts w:hint="eastAsia" w:ascii="黑体" w:hAnsi="黑体" w:eastAsia="黑体"/>
          <w:b/>
          <w:bCs/>
          <w:spacing w:val="20"/>
          <w:sz w:val="48"/>
        </w:rPr>
      </w:pPr>
      <w:bookmarkStart w:id="1" w:name="_Toc394993326"/>
      <w:r>
        <w:rPr>
          <w:rFonts w:hint="eastAsia" w:ascii="黑体" w:hAnsi="黑体" w:eastAsia="黑体"/>
          <w:b/>
          <w:bCs/>
          <w:spacing w:val="20"/>
          <w:sz w:val="48"/>
        </w:rPr>
        <w:t>省级工作机构初审报告</w:t>
      </w:r>
      <w:bookmarkEnd w:id="1"/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ind w:firstLine="1042" w:firstLineChars="346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中国绿色食品发展中心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 表 说 明</w:t>
      </w:r>
    </w:p>
    <w:p>
      <w:pPr>
        <w:ind w:right="28"/>
        <w:rPr>
          <w:rFonts w:hint="eastAsia" w:ascii="仿宋" w:hAnsi="仿宋" w:eastAsia="仿宋"/>
          <w:sz w:val="28"/>
        </w:rPr>
      </w:pPr>
    </w:p>
    <w:p>
      <w:pPr>
        <w:spacing w:line="360" w:lineRule="auto"/>
        <w:ind w:right="28" w:firstLine="56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8"/>
        </w:rPr>
        <w:t>一、</w:t>
      </w:r>
      <w:r>
        <w:rPr>
          <w:rFonts w:hint="eastAsia" w:ascii="仿宋_GB2312" w:hAnsi="仿宋" w:eastAsia="仿宋_GB2312"/>
          <w:sz w:val="24"/>
        </w:rPr>
        <w:t>本表一式两份，中心、省级工作机构各一份。</w:t>
      </w:r>
    </w:p>
    <w:p>
      <w:pPr>
        <w:spacing w:line="360" w:lineRule="auto"/>
        <w:ind w:right="28" w:firstLine="480" w:firstLineChars="200"/>
        <w:rPr>
          <w:rFonts w:hint="eastAsia"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/>
          <w:sz w:val="24"/>
        </w:rPr>
        <w:t>二、本表</w:t>
      </w:r>
      <w:r>
        <w:rPr>
          <w:rFonts w:hint="eastAsia" w:ascii="仿宋_GB2312" w:hAnsi="仿宋" w:eastAsia="仿宋_GB2312"/>
          <w:bCs/>
          <w:sz w:val="24"/>
        </w:rPr>
        <w:t>应如实填写，所有栏目不得空缺。</w:t>
      </w:r>
    </w:p>
    <w:p>
      <w:pPr>
        <w:spacing w:line="360" w:lineRule="auto"/>
        <w:ind w:right="28"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Cs/>
          <w:sz w:val="24"/>
        </w:rPr>
        <w:t>三、本表无签字、盖章无效。</w:t>
      </w:r>
    </w:p>
    <w:p>
      <w:pPr>
        <w:spacing w:line="360" w:lineRule="auto"/>
        <w:ind w:right="28"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四、本表的填写内容可以打印或用蓝、黑钢笔或签字笔填写，语言规范准确，印章、签字端正清晰。</w:t>
      </w:r>
    </w:p>
    <w:p>
      <w:pPr>
        <w:spacing w:line="360" w:lineRule="auto"/>
        <w:ind w:right="28"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五、本表可从</w:t>
      </w:r>
      <w:r>
        <w:rPr>
          <w:rFonts w:hint="eastAsia" w:ascii="仿宋_GB2312" w:hAnsi="仿宋" w:eastAsia="仿宋_GB2312"/>
          <w:sz w:val="24"/>
        </w:rPr>
        <w:fldChar w:fldCharType="begin"/>
      </w:r>
      <w:r>
        <w:rPr>
          <w:rFonts w:hint="eastAsia" w:ascii="仿宋_GB2312" w:hAnsi="仿宋" w:eastAsia="仿宋_GB2312"/>
          <w:sz w:val="24"/>
        </w:rPr>
        <w:instrText xml:space="preserve"> HYPERLINK "http://www.moa.gov.cn/sydw/lssp/" </w:instrText>
      </w:r>
      <w:r>
        <w:rPr>
          <w:rFonts w:hint="eastAsia" w:ascii="仿宋_GB2312" w:hAnsi="仿宋" w:eastAsia="仿宋_GB2312"/>
          <w:sz w:val="24"/>
        </w:rPr>
        <w:fldChar w:fldCharType="separate"/>
      </w:r>
      <w:r>
        <w:rPr>
          <w:rStyle w:val="6"/>
          <w:rFonts w:hint="eastAsia" w:ascii="仿宋_GB2312" w:hAnsi="仿宋" w:eastAsia="仿宋_GB2312"/>
          <w:sz w:val="24"/>
        </w:rPr>
        <w:t>http://www.moa.gov.cn/sydw/lssp/</w:t>
      </w:r>
      <w:r>
        <w:rPr>
          <w:rFonts w:hint="eastAsia" w:ascii="仿宋_GB2312" w:hAnsi="仿宋" w:eastAsia="仿宋_GB2312"/>
          <w:sz w:val="24"/>
        </w:rPr>
        <w:fldChar w:fldCharType="end"/>
      </w:r>
      <w:r>
        <w:rPr>
          <w:rFonts w:hint="eastAsia" w:ascii="仿宋_GB2312" w:hAnsi="仿宋" w:eastAsia="仿宋_GB2312"/>
          <w:sz w:val="24"/>
        </w:rPr>
        <w:t>下载，用A4纸打印。</w:t>
      </w:r>
    </w:p>
    <w:p>
      <w:pPr>
        <w:spacing w:line="360" w:lineRule="auto"/>
        <w:ind w:right="28"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六、本表由中国绿色食品发展中心负责解释。</w:t>
      </w:r>
    </w:p>
    <w:p>
      <w:pPr>
        <w:spacing w:line="360" w:lineRule="auto"/>
        <w:ind w:right="28" w:firstLine="560" w:firstLineChars="200"/>
        <w:rPr>
          <w:rFonts w:hint="eastAsia" w:ascii="仿宋_GB2312" w:hAnsi="仿宋" w:eastAsia="仿宋_GB2312"/>
          <w:sz w:val="28"/>
        </w:rPr>
      </w:pPr>
    </w:p>
    <w:p>
      <w:pPr>
        <w:spacing w:line="360" w:lineRule="auto"/>
        <w:ind w:right="28" w:firstLine="560" w:firstLineChars="200"/>
        <w:rPr>
          <w:rFonts w:hint="eastAsia" w:ascii="仿宋_GB2312" w:hAnsi="仿宋" w:eastAsia="仿宋_GB2312"/>
          <w:sz w:val="28"/>
        </w:rPr>
      </w:pPr>
    </w:p>
    <w:p>
      <w:pPr>
        <w:spacing w:line="360" w:lineRule="auto"/>
        <w:ind w:right="28" w:firstLine="560" w:firstLineChars="200"/>
        <w:rPr>
          <w:rFonts w:hint="eastAsia" w:ascii="仿宋_GB2312" w:hAnsi="仿宋" w:eastAsia="仿宋_GB2312"/>
          <w:sz w:val="28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18" w:right="1701" w:bottom="1418" w:left="1701" w:header="851" w:footer="992" w:gutter="0"/>
          <w:pgNumType w:start="212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Cs/>
          <w:sz w:val="16"/>
          <w:szCs w:val="16"/>
        </w:rPr>
      </w:pPr>
      <w:r>
        <w:rPr>
          <w:rFonts w:hint="eastAsia" w:ascii="黑体" w:eastAsia="黑体"/>
          <w:bCs/>
          <w:sz w:val="30"/>
        </w:rPr>
        <w:t>表一  申请产品清单</w:t>
      </w:r>
    </w:p>
    <w:tbl>
      <w:tblPr>
        <w:tblStyle w:val="7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2624"/>
        <w:gridCol w:w="200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28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初次申请□          续展申请□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申请人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产品名称</w:t>
            </w: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商  标</w:t>
            </w: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产量（吨）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69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24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07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p>
      <w:pPr>
        <w:ind w:firstLine="360" w:firstLineChars="15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注：若本页不够，可附页。</w:t>
      </w:r>
    </w:p>
    <w:p>
      <w:pPr>
        <w:jc w:val="center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表二  初审意见</w:t>
      </w:r>
    </w:p>
    <w:tbl>
      <w:tblPr>
        <w:tblStyle w:val="7"/>
        <w:tblW w:w="10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287"/>
        <w:gridCol w:w="5203"/>
        <w:gridCol w:w="945"/>
        <w:gridCol w:w="115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项  目</w:t>
            </w: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内  容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有/无/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不涉及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符合性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(是√否×)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是否符合申请人应当具备条件要求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申请产品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是否符合申请产品条件要求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申请书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是否填写完整、规范且有签字盖章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调查表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是否填写完整、规范且有签字盖章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资质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材料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营业执照是否符合申请人资质条件要求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全国工业产品生产许可证是否符合相关要求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动物防疫合格证是否符合相关要求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商标注册证是否符合相关要求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其他资质证明材料是否齐全且符合要求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质量控制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相关制度是否健全、具有可操作性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相关合同（协议）、票据等是否齐全且符合要求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基地清单、基地图等材料是否齐全且符合要求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生产、加工记录是否健全且符合相关标准要求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生产规程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是否符合绿色食品相关标准要求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是否具有科学性、可操作性且能指导实际生产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是否有申请人公章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使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用</w:t>
            </w: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食品添加剂是否符合《绿色食品 食品添加剂使用准则》（NY/T392）要求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农药是否符合《绿色食品农药使用准则》（NY/T393）要求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肥料是否符合《绿色食品 肥料使用准则》（NY/T394）要求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畜禽饲料及饲料添加剂是否符合《绿色食品畜禽饲料及饲料添加剂使用准则》(NY/T471）要求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兽药是否符合《绿色食品 兽药使用准则》（NY/T472）要求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渔药是否符合《绿色食品 渔药使用准则》（NY/T755）要求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渔业饲料及饲料添加剂是否符合《绿色食品 渔业饲料及饲料添加剂使用准则》（NY/T2112）要求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预包装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食品标签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产品是否有预包装食品标签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预包装食品标签设计样张是否符合NY/T658要求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绿色食品标志设计（或使用情况）是否符合相关规范要求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环境质量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环境检测机构是否符合程序要求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环境调查是否符合NY/T1054相关要求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监测报告是否符合程序和NY/T391相关要求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产品质量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产品检测机构是否符合程序要求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抽样产品数是否符合NY/T896相关要求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产品检验报告检测依据及项目是否符合相关标准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现场检查</w:t>
            </w: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检查员资质是否符合要求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是否在产品生产季节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检查员是否按时提交检查报告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检查报告填写是否完整、规范且反映真实情况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检查照片是否真实并反映全部检查环节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20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上一用标周期绿色食品原料是否满足生产需要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（仅适用于续展申请）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exac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 查 员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  见</w:t>
            </w:r>
          </w:p>
        </w:tc>
        <w:tc>
          <w:tcPr>
            <w:tcW w:w="8316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检查员（签字）：</w:t>
            </w:r>
          </w:p>
          <w:p>
            <w:pPr>
              <w:ind w:firstLine="6000" w:firstLineChars="25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省级工作机构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316" w:type="dxa"/>
            <w:gridSpan w:val="4"/>
            <w:vAlign w:val="center"/>
          </w:tcPr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负责人（签字）                      省级工作机构（盖章）</w:t>
            </w:r>
          </w:p>
          <w:p>
            <w:pPr>
              <w:tabs>
                <w:tab w:val="left" w:pos="566"/>
                <w:tab w:val="left" w:pos="4316"/>
              </w:tabs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566"/>
                <w:tab w:val="left" w:pos="4316"/>
              </w:tabs>
              <w:ind w:firstLine="4680" w:firstLineChars="19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 月     日</w:t>
            </w: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幼圆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swiss"/>
    <w:pitch w:val="default"/>
    <w:sig w:usb0="00000000" w:usb1="00000000" w:usb2="0000001E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225</w:t>
    </w:r>
    <w:r>
      <w:fldChar w:fldCharType="end"/>
    </w:r>
  </w:p>
  <w:p>
    <w:pPr>
      <w:pStyle w:val="3"/>
      <w:rPr>
        <w:rFonts w:ascii="宋体" w:hAnsi="宋体"/>
      </w:rPr>
    </w:pPr>
    <w:r>
      <w:rPr>
        <w:rFonts w:hint="eastAsia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6FC0"/>
    <w:rsid w:val="2B8E6F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136EC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2016-03-09T02:13:00Z</dcterms:created>
  <dc:creator>Administrator</dc:creator>
  <cp:lastModifiedBy>Administrator</cp:lastModifiedBy>
  <dcterms:modified xsi:type="dcterms:W3CDTF">2016-03-09T02:13:52Z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